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EC2" w:rsidRPr="007D0EC2" w:rsidRDefault="007D0EC2" w:rsidP="007D0EC2">
      <w:pPr>
        <w:shd w:val="clear" w:color="auto" w:fill="FFFFFF"/>
        <w:spacing w:before="240" w:after="240" w:line="240" w:lineRule="auto"/>
        <w:outlineLvl w:val="0"/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7D0EC2">
        <w:rPr>
          <w:rFonts w:ascii="Verdana" w:eastAsia="Times New Roman" w:hAnsi="Verdana" w:cs="Times New Roman"/>
          <w:b/>
          <w:bCs/>
          <w:color w:val="000000"/>
          <w:kern w:val="36"/>
          <w:sz w:val="28"/>
          <w:szCs w:val="28"/>
          <w:lang w:eastAsia="ru-RU"/>
        </w:rPr>
        <w:t>Как правильно выбрать безопасные продукты к Масленице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noProof/>
          <w:color w:val="4F4F4F"/>
          <w:sz w:val="21"/>
          <w:szCs w:val="21"/>
          <w:lang w:eastAsia="ru-RU"/>
        </w:rPr>
        <w:drawing>
          <wp:inline distT="0" distB="0" distL="0" distR="0">
            <wp:extent cx="3819525" cy="1666875"/>
            <wp:effectExtent l="0" t="0" r="9525" b="9525"/>
            <wp:docPr id="1" name="Рисунок 1" descr="https://08.rospotrebnadzor.ru/image/image_gallery?img_id=1215827&amp;t=1710144043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08.rospotrebnadzor.ru/image/image_gallery?img_id=1215827&amp;t=171014404386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u w:val="single"/>
          <w:lang w:eastAsia="ru-RU"/>
        </w:rPr>
        <w:t>Роспотребнадзор рекомендует.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При </w:t>
      </w:r>
      <w:proofErr w:type="gramStart"/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выборе</w:t>
      </w:r>
      <w:proofErr w:type="gramEnd"/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 готовых к употреблению блинов и блинчиков с различными начинками (мясной фарш, творог и др. начинки) либо без начинки в предприятиях торговли необходимо обращать внимание на внешний вид продукции, ее условия хранения и сроки годности.</w:t>
      </w:r>
      <w:bookmarkStart w:id="0" w:name="_GoBack"/>
      <w:bookmarkEnd w:id="0"/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На упаковке должна содержаться этикетка со следующей информацией: наименование продукции, состав, дата изготовления, срок годности, условия хранения, наименование и место нахождения изготовителя, показатели пищевой ценности, сведения о наличии в пищевой продукции компонентов, полученных с применением ГМО, единый знак обращения продукции на рынке государств - членов Евразийского экономического союза.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Целостность упаковки не должна быть нарушена, наличие дефектов вызывает обоснованные сомнения в соблюдении условий хранения и транспортировки продукции. Все блинчики должны быть примерно одинакового размера, плотно свернутыми, цвет их может колебаться </w:t>
      </w:r>
      <w:proofErr w:type="gramStart"/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от</w:t>
      </w:r>
      <w:proofErr w:type="gramEnd"/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 кремового до слегка коричневого. Хранение данной продукции должно осуществляться при температуре, установленной производителем и указанной на этикетке.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Перед покупкой необходимо внимательно изучить состав готовых блинов. Рецептура идеального продукта включает в себя муку, молоко и куриные яйца. Вместе с тем, использование изготовителями сухого молока, яичного порошка и растительного белка при производстве блинов не запрещается.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Если Вы решите приобрести ингредиенты для изготовления блинов (яйца, мука, молоко) в домашних условиях, следует обратить внимание на наличие информации об изготовителе (производителе) пищевой продукции, дате и сроках годности продукта, условиях хранения, а также на их соблюдение в торговой точке. В случае необходимости потребители имеют законное право на предоставление им продавцом возможности ознакомиться с документами, подтверждающими качество и безопасность реализуемого товара.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Не следует приобретать продукты питания в местах несанкционированной торговли и с рук.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 xml:space="preserve">В случае если Вы решили отведать блинчики в местах, где проводятся уличные гуляния или другие массовые мероприятия, обязательно присмотритесь к условиям продажи продукции: соблюдаются ли правила личной гигиены продавцом, содержит ли он в чистоте свое рабочее место, соблюдает ли условия хранения </w:t>
      </w: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lastRenderedPageBreak/>
        <w:t>начинок и прочих ингредиентов. Избегайте покупок в торговых точках, где работники предприятия пренебрегают правилами гигиены.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Не забывайте о личной гигиене! Так, перед употреблением пищи на улице рекомендуется обработать руки гигиеническими салфетками.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Всегда нужно помнить о принципах рационального питания: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- не следует переедать и злоупотреблять алкогольными напитками;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- чередуйте потребление жирных и жареных блюд с употреблением сырых овощей, т.к. они способствуют нормализации пищеварения:</w:t>
      </w:r>
    </w:p>
    <w:p w:rsidR="007D0EC2" w:rsidRPr="007D0EC2" w:rsidRDefault="007D0EC2" w:rsidP="007D0EC2">
      <w:pPr>
        <w:shd w:val="clear" w:color="auto" w:fill="FFFFFF"/>
        <w:spacing w:after="100" w:afterAutospacing="1" w:line="240" w:lineRule="auto"/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</w:pPr>
      <w:r w:rsidRPr="007D0EC2">
        <w:rPr>
          <w:rFonts w:ascii="Verdana" w:eastAsia="Times New Roman" w:hAnsi="Verdana" w:cs="Times New Roman"/>
          <w:color w:val="4F4F4F"/>
          <w:sz w:val="21"/>
          <w:szCs w:val="21"/>
          <w:lang w:eastAsia="ru-RU"/>
        </w:rPr>
        <w:t>- больше времени проводите на свежем воздухе и участвуйте в праздничных мероприятиях, чтобы активный отдых был на пользу здоровью.</w:t>
      </w:r>
    </w:p>
    <w:p w:rsidR="00CE2710" w:rsidRDefault="00CE2710"/>
    <w:sectPr w:rsidR="00CE2710" w:rsidSect="007D0EC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562"/>
    <w:rsid w:val="007D0EC2"/>
    <w:rsid w:val="00A64562"/>
    <w:rsid w:val="00CE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0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D0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D0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0E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0E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EC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D0E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D0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0E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8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Company>*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компьютер</cp:lastModifiedBy>
  <cp:revision>2</cp:revision>
  <dcterms:created xsi:type="dcterms:W3CDTF">2024-03-11T09:54:00Z</dcterms:created>
  <dcterms:modified xsi:type="dcterms:W3CDTF">2024-03-11T09:54:00Z</dcterms:modified>
</cp:coreProperties>
</file>